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22" w:rsidRPr="009A59B0" w:rsidRDefault="00F01F22">
      <w:pPr>
        <w:spacing w:after="40"/>
        <w:jc w:val="center"/>
        <w:rPr>
          <w:b/>
          <w:bCs/>
          <w:spacing w:val="-4"/>
        </w:rPr>
      </w:pPr>
      <w:r w:rsidRPr="009A59B0">
        <w:rPr>
          <w:b/>
          <w:bCs/>
        </w:rPr>
        <w:t>Сообщение</w:t>
      </w:r>
      <w:r w:rsidR="00DF1F0D" w:rsidRPr="009A59B0">
        <w:rPr>
          <w:b/>
          <w:bCs/>
        </w:rPr>
        <w:t xml:space="preserve"> о существенном факте</w:t>
      </w:r>
      <w:r w:rsidRPr="009A59B0">
        <w:rPr>
          <w:b/>
          <w:bCs/>
        </w:rPr>
        <w:br/>
      </w:r>
      <w:r w:rsidR="00FE7AF7" w:rsidRPr="009A59B0">
        <w:rPr>
          <w:b/>
        </w:rPr>
        <w:t>«Сведения о решениях общих собраний</w:t>
      </w:r>
      <w:r w:rsidR="00DF1F0D" w:rsidRPr="009A59B0">
        <w:rPr>
          <w:b/>
          <w:bCs/>
          <w:spacing w:val="-4"/>
        </w:rPr>
        <w:t>»</w:t>
      </w:r>
    </w:p>
    <w:p w:rsidR="00B041EA" w:rsidRPr="009A59B0" w:rsidRDefault="00B041EA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20"/>
        <w:gridCol w:w="4811"/>
      </w:tblGrid>
      <w:tr w:rsidR="00F01F22" w:rsidRPr="009A59B0">
        <w:trPr>
          <w:cantSplit/>
          <w:trHeight w:val="284"/>
        </w:trPr>
        <w:tc>
          <w:tcPr>
            <w:tcW w:w="9631" w:type="dxa"/>
            <w:gridSpan w:val="2"/>
            <w:vAlign w:val="center"/>
          </w:tcPr>
          <w:p w:rsidR="00F01F22" w:rsidRPr="009A59B0" w:rsidRDefault="00F01F22">
            <w:pPr>
              <w:jc w:val="center"/>
            </w:pPr>
            <w:r w:rsidRPr="009A59B0">
              <w:t>1. Общие сведения</w:t>
            </w:r>
          </w:p>
        </w:tc>
      </w:tr>
      <w:tr w:rsidR="00F01F22" w:rsidRPr="009A59B0">
        <w:trPr>
          <w:trHeight w:val="284"/>
        </w:trPr>
        <w:tc>
          <w:tcPr>
            <w:tcW w:w="4820" w:type="dxa"/>
            <w:vAlign w:val="center"/>
          </w:tcPr>
          <w:p w:rsidR="00F01F22" w:rsidRPr="009A59B0" w:rsidRDefault="00F01F22">
            <w:pPr>
              <w:ind w:left="57" w:right="57"/>
            </w:pPr>
            <w:r w:rsidRPr="009A59B0">
              <w:rPr>
                <w:snapToGrid w:val="0"/>
                <w:color w:val="000000"/>
              </w:rPr>
              <w:t>1.1. Полное фирменное наименование эми</w:t>
            </w:r>
            <w:r w:rsidR="00974F26" w:rsidRPr="009A59B0">
              <w:rPr>
                <w:snapToGrid w:val="0"/>
                <w:color w:val="000000"/>
              </w:rPr>
              <w:t>-</w:t>
            </w:r>
            <w:r w:rsidR="00974F26" w:rsidRPr="009A59B0">
              <w:rPr>
                <w:snapToGrid w:val="0"/>
                <w:color w:val="000000"/>
              </w:rPr>
              <w:br/>
            </w:r>
            <w:r w:rsidRPr="009A59B0">
              <w:rPr>
                <w:snapToGrid w:val="0"/>
                <w:color w:val="000000"/>
              </w:rPr>
              <w:t>тента (для некоммерческой организации</w:t>
            </w:r>
            <w:r w:rsidR="00974F26" w:rsidRPr="009A59B0">
              <w:rPr>
                <w:snapToGrid w:val="0"/>
                <w:color w:val="000000"/>
              </w:rPr>
              <w:t xml:space="preserve"> </w:t>
            </w:r>
            <w:r w:rsidRPr="009A59B0">
              <w:rPr>
                <w:snapToGrid w:val="0"/>
                <w:color w:val="000000"/>
              </w:rPr>
              <w:t>— наименование)</w:t>
            </w:r>
          </w:p>
        </w:tc>
        <w:tc>
          <w:tcPr>
            <w:tcW w:w="4811" w:type="dxa"/>
            <w:vAlign w:val="center"/>
          </w:tcPr>
          <w:p w:rsidR="00F01F22" w:rsidRPr="009A59B0" w:rsidRDefault="00310E1B" w:rsidP="00310E1B">
            <w:pPr>
              <w:ind w:left="57"/>
            </w:pPr>
            <w:r w:rsidRPr="009A59B0">
              <w:rPr>
                <w:b/>
                <w:i/>
                <w:color w:val="000000"/>
              </w:rPr>
              <w:t>Общество с ограниченной ответственностью «Далур-Финанс»</w:t>
            </w:r>
          </w:p>
        </w:tc>
      </w:tr>
      <w:tr w:rsidR="00F01F22" w:rsidRPr="009A59B0">
        <w:trPr>
          <w:trHeight w:val="284"/>
        </w:trPr>
        <w:tc>
          <w:tcPr>
            <w:tcW w:w="4820" w:type="dxa"/>
            <w:vAlign w:val="center"/>
          </w:tcPr>
          <w:p w:rsidR="00F01F22" w:rsidRPr="009A59B0" w:rsidRDefault="00F01F22">
            <w:pPr>
              <w:ind w:left="57" w:right="57"/>
            </w:pPr>
            <w:r w:rsidRPr="009A59B0"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4811" w:type="dxa"/>
            <w:vAlign w:val="center"/>
          </w:tcPr>
          <w:p w:rsidR="00F01F22" w:rsidRPr="009A59B0" w:rsidRDefault="00310E1B" w:rsidP="00310E1B">
            <w:pPr>
              <w:ind w:left="57"/>
            </w:pPr>
            <w:r w:rsidRPr="009A59B0">
              <w:rPr>
                <w:b/>
                <w:i/>
                <w:color w:val="000000"/>
              </w:rPr>
              <w:t>ООО «Далур-Финанс»</w:t>
            </w:r>
          </w:p>
        </w:tc>
      </w:tr>
      <w:tr w:rsidR="00F01F22" w:rsidRPr="009A59B0">
        <w:trPr>
          <w:trHeight w:val="284"/>
        </w:trPr>
        <w:tc>
          <w:tcPr>
            <w:tcW w:w="4820" w:type="dxa"/>
            <w:vAlign w:val="center"/>
          </w:tcPr>
          <w:p w:rsidR="00F01F22" w:rsidRPr="009A59B0" w:rsidRDefault="00F01F22">
            <w:pPr>
              <w:ind w:left="57" w:right="57"/>
            </w:pPr>
            <w:r w:rsidRPr="009A59B0"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4811" w:type="dxa"/>
            <w:vAlign w:val="center"/>
          </w:tcPr>
          <w:p w:rsidR="00F01F22" w:rsidRPr="009A59B0" w:rsidRDefault="00310E1B" w:rsidP="00310E1B">
            <w:pPr>
              <w:ind w:left="57"/>
            </w:pPr>
            <w:r w:rsidRPr="009A59B0">
              <w:rPr>
                <w:b/>
                <w:i/>
                <w:color w:val="000000"/>
              </w:rPr>
              <w:t>641730, Россия, Курганская область, г. Далматово, ул. Рукманиса, д.27</w:t>
            </w:r>
          </w:p>
        </w:tc>
      </w:tr>
      <w:tr w:rsidR="00F01F22" w:rsidRPr="009A59B0">
        <w:trPr>
          <w:trHeight w:val="284"/>
        </w:trPr>
        <w:tc>
          <w:tcPr>
            <w:tcW w:w="4820" w:type="dxa"/>
            <w:vAlign w:val="center"/>
          </w:tcPr>
          <w:p w:rsidR="00F01F22" w:rsidRPr="009A59B0" w:rsidRDefault="00F01F22">
            <w:pPr>
              <w:ind w:left="57" w:right="57"/>
            </w:pPr>
            <w:r w:rsidRPr="009A59B0"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4811" w:type="dxa"/>
            <w:vAlign w:val="center"/>
          </w:tcPr>
          <w:p w:rsidR="00F01F22" w:rsidRPr="009A59B0" w:rsidRDefault="00310E1B" w:rsidP="00310E1B">
            <w:pPr>
              <w:ind w:left="57"/>
            </w:pPr>
            <w:r w:rsidRPr="009A59B0">
              <w:rPr>
                <w:b/>
                <w:i/>
                <w:color w:val="000000"/>
              </w:rPr>
              <w:t>1074506000205</w:t>
            </w:r>
          </w:p>
        </w:tc>
      </w:tr>
      <w:tr w:rsidR="00F01F22" w:rsidRPr="009A59B0">
        <w:trPr>
          <w:trHeight w:val="284"/>
        </w:trPr>
        <w:tc>
          <w:tcPr>
            <w:tcW w:w="4820" w:type="dxa"/>
            <w:vAlign w:val="center"/>
          </w:tcPr>
          <w:p w:rsidR="00F01F22" w:rsidRPr="009A59B0" w:rsidRDefault="00F01F22">
            <w:pPr>
              <w:ind w:left="57" w:right="57"/>
            </w:pPr>
            <w:r w:rsidRPr="009A59B0">
              <w:t>1.5. ИНН эмитента</w:t>
            </w:r>
          </w:p>
        </w:tc>
        <w:tc>
          <w:tcPr>
            <w:tcW w:w="4811" w:type="dxa"/>
            <w:vAlign w:val="center"/>
          </w:tcPr>
          <w:p w:rsidR="00F01F22" w:rsidRPr="009A59B0" w:rsidRDefault="00310E1B" w:rsidP="00310E1B">
            <w:pPr>
              <w:ind w:left="57"/>
            </w:pPr>
            <w:r w:rsidRPr="009A59B0">
              <w:rPr>
                <w:b/>
                <w:i/>
                <w:color w:val="000000"/>
              </w:rPr>
              <w:t>4506008308</w:t>
            </w:r>
          </w:p>
        </w:tc>
      </w:tr>
      <w:tr w:rsidR="00F01F22" w:rsidRPr="009A59B0">
        <w:trPr>
          <w:trHeight w:val="284"/>
        </w:trPr>
        <w:tc>
          <w:tcPr>
            <w:tcW w:w="4820" w:type="dxa"/>
            <w:vAlign w:val="center"/>
          </w:tcPr>
          <w:p w:rsidR="00F01F22" w:rsidRPr="009A59B0" w:rsidRDefault="00F01F22">
            <w:pPr>
              <w:ind w:left="57" w:right="57"/>
            </w:pPr>
            <w:r w:rsidRPr="009A59B0"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4811" w:type="dxa"/>
            <w:vAlign w:val="center"/>
          </w:tcPr>
          <w:p w:rsidR="00F01F22" w:rsidRPr="009A59B0" w:rsidRDefault="00310E1B" w:rsidP="00310E1B">
            <w:pPr>
              <w:ind w:left="57"/>
            </w:pPr>
            <w:r w:rsidRPr="009A59B0">
              <w:rPr>
                <w:b/>
                <w:i/>
                <w:color w:val="000000"/>
              </w:rPr>
              <w:t>36315-R</w:t>
            </w:r>
          </w:p>
        </w:tc>
      </w:tr>
      <w:tr w:rsidR="00F01F22" w:rsidRPr="009A59B0">
        <w:trPr>
          <w:trHeight w:val="284"/>
        </w:trPr>
        <w:tc>
          <w:tcPr>
            <w:tcW w:w="4820" w:type="dxa"/>
            <w:vAlign w:val="center"/>
          </w:tcPr>
          <w:p w:rsidR="00F01F22" w:rsidRPr="009A59B0" w:rsidRDefault="00F01F22">
            <w:pPr>
              <w:ind w:left="57" w:right="57"/>
            </w:pPr>
            <w:r w:rsidRPr="009A59B0"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4811" w:type="dxa"/>
            <w:vAlign w:val="center"/>
          </w:tcPr>
          <w:p w:rsidR="00F01F22" w:rsidRPr="009A59B0" w:rsidRDefault="00310E1B" w:rsidP="00310E1B">
            <w:pPr>
              <w:ind w:left="57"/>
            </w:pPr>
            <w:r w:rsidRPr="009A59B0">
              <w:rPr>
                <w:b/>
                <w:i/>
                <w:color w:val="000000"/>
              </w:rPr>
              <w:t>www.rusfund.ru</w:t>
            </w:r>
          </w:p>
        </w:tc>
      </w:tr>
    </w:tbl>
    <w:p w:rsidR="00DF1F0D" w:rsidRPr="00E47093" w:rsidRDefault="00DF1F0D">
      <w:pPr>
        <w:pStyle w:val="a3"/>
        <w:tabs>
          <w:tab w:val="clear" w:pos="4677"/>
          <w:tab w:val="clear" w:pos="9355"/>
        </w:tabs>
        <w:rPr>
          <w:sz w:val="16"/>
          <w:szCs w:val="16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31"/>
      </w:tblGrid>
      <w:tr w:rsidR="00F01F22" w:rsidRPr="001E091B">
        <w:trPr>
          <w:cantSplit/>
          <w:trHeight w:val="284"/>
        </w:trPr>
        <w:tc>
          <w:tcPr>
            <w:tcW w:w="9631" w:type="dxa"/>
            <w:vAlign w:val="center"/>
          </w:tcPr>
          <w:p w:rsidR="00F01F22" w:rsidRPr="001E091B" w:rsidRDefault="00F01F22">
            <w:pPr>
              <w:jc w:val="center"/>
            </w:pPr>
            <w:r w:rsidRPr="001E091B">
              <w:t>2. Содержание сообщения</w:t>
            </w:r>
          </w:p>
        </w:tc>
      </w:tr>
      <w:tr w:rsidR="00F01F22" w:rsidRPr="00E47093">
        <w:trPr>
          <w:cantSplit/>
          <w:trHeight w:val="284"/>
        </w:trPr>
        <w:tc>
          <w:tcPr>
            <w:tcW w:w="9631" w:type="dxa"/>
            <w:tcBorders>
              <w:bottom w:val="nil"/>
            </w:tcBorders>
            <w:vAlign w:val="bottom"/>
          </w:tcPr>
          <w:p w:rsidR="00F01F22" w:rsidRPr="00532B87" w:rsidRDefault="00FE7AF7" w:rsidP="00FE7AF7">
            <w:pPr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t xml:space="preserve">2.1. Вид общего собрания (годовое, внеочередное): </w:t>
            </w:r>
            <w:r w:rsidRPr="00210774">
              <w:rPr>
                <w:b/>
                <w:i/>
              </w:rPr>
              <w:t>внеочередное;</w:t>
            </w:r>
            <w:r>
              <w:t xml:space="preserve">                     </w:t>
            </w:r>
          </w:p>
        </w:tc>
      </w:tr>
      <w:tr w:rsidR="00F01F22" w:rsidRPr="00E47093">
        <w:trPr>
          <w:cantSplit/>
          <w:trHeight w:val="284"/>
        </w:trPr>
        <w:tc>
          <w:tcPr>
            <w:tcW w:w="9631" w:type="dxa"/>
            <w:tcBorders>
              <w:top w:val="nil"/>
              <w:bottom w:val="nil"/>
            </w:tcBorders>
            <w:vAlign w:val="bottom"/>
          </w:tcPr>
          <w:p w:rsidR="00F01F22" w:rsidRPr="00E47093" w:rsidRDefault="00FE7AF7" w:rsidP="00210774">
            <w:pPr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t xml:space="preserve">2.2. Форма проведения общего собрания: </w:t>
            </w:r>
            <w:r w:rsidR="00210774" w:rsidRPr="00210774">
              <w:rPr>
                <w:b/>
                <w:i/>
              </w:rPr>
              <w:t>решение принято единственным участником общества</w:t>
            </w:r>
            <w:r w:rsidR="00210774">
              <w:rPr>
                <w:b/>
                <w:i/>
              </w:rPr>
              <w:t>;</w:t>
            </w:r>
          </w:p>
        </w:tc>
      </w:tr>
      <w:tr w:rsidR="00F01F22" w:rsidRPr="00E47093">
        <w:trPr>
          <w:cantSplit/>
          <w:trHeight w:val="284"/>
        </w:trPr>
        <w:tc>
          <w:tcPr>
            <w:tcW w:w="9631" w:type="dxa"/>
            <w:tcBorders>
              <w:top w:val="nil"/>
              <w:bottom w:val="nil"/>
            </w:tcBorders>
            <w:vAlign w:val="bottom"/>
          </w:tcPr>
          <w:p w:rsidR="00F01F22" w:rsidRPr="00532B87" w:rsidRDefault="00FE7AF7" w:rsidP="001E091B">
            <w:pPr>
              <w:ind w:left="57" w:right="57"/>
              <w:jc w:val="both"/>
              <w:rPr>
                <w:b/>
                <w:i/>
                <w:snapToGrid w:val="0"/>
                <w:color w:val="000000"/>
                <w:sz w:val="22"/>
                <w:szCs w:val="22"/>
              </w:rPr>
            </w:pPr>
            <w:r>
              <w:t xml:space="preserve">2.3. Дата и место проведения общего собрания: </w:t>
            </w:r>
            <w:r w:rsidRPr="00210774">
              <w:rPr>
                <w:b/>
                <w:i/>
              </w:rPr>
              <w:t>01.07.2010, с.Уксянское Далматовского района Курганской области;</w:t>
            </w:r>
          </w:p>
        </w:tc>
      </w:tr>
      <w:tr w:rsidR="00F01F22" w:rsidRPr="00E47093">
        <w:trPr>
          <w:cantSplit/>
          <w:trHeight w:val="284"/>
        </w:trPr>
        <w:tc>
          <w:tcPr>
            <w:tcW w:w="9631" w:type="dxa"/>
            <w:tcBorders>
              <w:top w:val="nil"/>
              <w:bottom w:val="nil"/>
            </w:tcBorders>
            <w:vAlign w:val="bottom"/>
          </w:tcPr>
          <w:p w:rsidR="00F01F22" w:rsidRPr="00F16235" w:rsidRDefault="00FE7AF7" w:rsidP="00210774">
            <w:pPr>
              <w:ind w:left="57" w:right="57"/>
              <w:jc w:val="both"/>
              <w:rPr>
                <w:b/>
                <w:i/>
                <w:snapToGrid w:val="0"/>
                <w:color w:val="000000"/>
                <w:sz w:val="22"/>
                <w:szCs w:val="22"/>
              </w:rPr>
            </w:pPr>
            <w:r>
              <w:t>2.4. Кворум общего собрания</w:t>
            </w:r>
            <w:r w:rsidR="00210774">
              <w:t>:</w:t>
            </w:r>
            <w:r w:rsidR="00210774" w:rsidRPr="00210774">
              <w:t xml:space="preserve"> </w:t>
            </w:r>
            <w:r w:rsidR="00210774" w:rsidRPr="00210774">
              <w:rPr>
                <w:b/>
                <w:i/>
              </w:rPr>
              <w:t>решение принято единственным участником общества</w:t>
            </w:r>
            <w:r>
              <w:t xml:space="preserve">                                           </w:t>
            </w:r>
          </w:p>
        </w:tc>
      </w:tr>
      <w:tr w:rsidR="00F01F22" w:rsidRPr="00E47093">
        <w:trPr>
          <w:cantSplit/>
          <w:trHeight w:val="284"/>
        </w:trPr>
        <w:tc>
          <w:tcPr>
            <w:tcW w:w="9631" w:type="dxa"/>
            <w:tcBorders>
              <w:top w:val="nil"/>
              <w:bottom w:val="nil"/>
            </w:tcBorders>
            <w:vAlign w:val="bottom"/>
          </w:tcPr>
          <w:p w:rsidR="00F01F22" w:rsidRPr="00F16235" w:rsidRDefault="00FE7AF7" w:rsidP="00210774">
            <w:pPr>
              <w:ind w:left="57" w:right="57"/>
              <w:jc w:val="both"/>
              <w:rPr>
                <w:b/>
                <w:i/>
                <w:snapToGrid w:val="0"/>
                <w:color w:val="000000"/>
                <w:sz w:val="22"/>
                <w:szCs w:val="22"/>
              </w:rPr>
            </w:pPr>
            <w:r>
              <w:t>2.</w:t>
            </w:r>
            <w:r w:rsidR="003014D9">
              <w:t>5</w:t>
            </w:r>
            <w:r>
              <w:t xml:space="preserve">. Вопросы, поставленные на голосование, и итоги голосования по </w:t>
            </w:r>
            <w:r w:rsidRPr="00210774">
              <w:t>ним</w:t>
            </w:r>
            <w:r w:rsidR="003014D9" w:rsidRPr="00210774">
              <w:t xml:space="preserve">: </w:t>
            </w:r>
            <w:r w:rsidR="00210774" w:rsidRPr="00210774">
              <w:rPr>
                <w:b/>
                <w:i/>
              </w:rPr>
              <w:t xml:space="preserve">об </w:t>
            </w:r>
            <w:r w:rsidR="003014D9" w:rsidRPr="00210774">
              <w:rPr>
                <w:b/>
                <w:i/>
              </w:rPr>
              <w:t>избра</w:t>
            </w:r>
            <w:r w:rsidR="00210774" w:rsidRPr="00210774">
              <w:rPr>
                <w:b/>
                <w:i/>
              </w:rPr>
              <w:t xml:space="preserve">нии </w:t>
            </w:r>
            <w:r w:rsidR="003014D9" w:rsidRPr="00210774">
              <w:rPr>
                <w:b/>
                <w:i/>
              </w:rPr>
              <w:t>генеральн</w:t>
            </w:r>
            <w:r w:rsidR="00210774" w:rsidRPr="00210774">
              <w:rPr>
                <w:b/>
                <w:i/>
              </w:rPr>
              <w:t>ого</w:t>
            </w:r>
            <w:r w:rsidR="003014D9" w:rsidRPr="00210774">
              <w:rPr>
                <w:b/>
                <w:i/>
              </w:rPr>
              <w:t xml:space="preserve"> директор</w:t>
            </w:r>
            <w:r w:rsidR="00210774" w:rsidRPr="00210774">
              <w:rPr>
                <w:b/>
                <w:i/>
              </w:rPr>
              <w:t>а</w:t>
            </w:r>
            <w:r w:rsidR="003014D9" w:rsidRPr="00210774">
              <w:rPr>
                <w:b/>
                <w:i/>
              </w:rPr>
              <w:t xml:space="preserve"> ООО «Далур-Финанс»</w:t>
            </w:r>
            <w:r w:rsidR="00210774" w:rsidRPr="00210774">
              <w:rPr>
                <w:b/>
                <w:i/>
              </w:rPr>
              <w:t xml:space="preserve">, </w:t>
            </w:r>
            <w:r w:rsidR="00210774">
              <w:rPr>
                <w:b/>
                <w:i/>
              </w:rPr>
              <w:t>р</w:t>
            </w:r>
            <w:r w:rsidR="00210774" w:rsidRPr="00210774">
              <w:rPr>
                <w:b/>
                <w:i/>
              </w:rPr>
              <w:t>ешение принято единственным участником общества</w:t>
            </w:r>
            <w:r w:rsidR="00210774">
              <w:rPr>
                <w:b/>
                <w:i/>
              </w:rPr>
              <w:t>;</w:t>
            </w:r>
          </w:p>
        </w:tc>
      </w:tr>
      <w:tr w:rsidR="001E091B" w:rsidRPr="00E47093">
        <w:trPr>
          <w:cantSplit/>
          <w:trHeight w:val="284"/>
        </w:trPr>
        <w:tc>
          <w:tcPr>
            <w:tcW w:w="9631" w:type="dxa"/>
            <w:tcBorders>
              <w:top w:val="nil"/>
            </w:tcBorders>
            <w:vAlign w:val="bottom"/>
          </w:tcPr>
          <w:p w:rsidR="003014D9" w:rsidRDefault="003014D9" w:rsidP="003014D9">
            <w:pPr>
              <w:ind w:left="57" w:right="57"/>
              <w:jc w:val="both"/>
            </w:pPr>
            <w:r>
              <w:t xml:space="preserve">2.6. Формулировки решений, принятых общим собранием: </w:t>
            </w:r>
            <w:r w:rsidRPr="00210774">
              <w:rPr>
                <w:b/>
                <w:i/>
              </w:rPr>
              <w:t>избрать генеральным директором ООО «Далур-Финанс» Сем</w:t>
            </w:r>
            <w:r w:rsidR="008E3E1E">
              <w:rPr>
                <w:b/>
                <w:i/>
              </w:rPr>
              <w:t>ё</w:t>
            </w:r>
            <w:r w:rsidRPr="00210774">
              <w:rPr>
                <w:b/>
                <w:i/>
              </w:rPr>
              <w:t xml:space="preserve">нова Сергея Александровича со 2 июля 2010 года сроком на 3 (Три) года. </w:t>
            </w:r>
            <w:r>
              <w:t xml:space="preserve">  </w:t>
            </w:r>
          </w:p>
          <w:p w:rsidR="001E091B" w:rsidRPr="00E47093" w:rsidRDefault="003014D9" w:rsidP="00210774">
            <w:pPr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t xml:space="preserve">2.7. Дата составления протокола общего собрания: </w:t>
            </w:r>
            <w:r w:rsidR="00210774">
              <w:rPr>
                <w:b/>
                <w:i/>
              </w:rPr>
              <w:t>р</w:t>
            </w:r>
            <w:r w:rsidR="00210774" w:rsidRPr="00210774">
              <w:rPr>
                <w:b/>
                <w:i/>
              </w:rPr>
              <w:t>ешение единственн</w:t>
            </w:r>
            <w:r w:rsidR="00210774">
              <w:rPr>
                <w:b/>
                <w:i/>
              </w:rPr>
              <w:t>ого</w:t>
            </w:r>
            <w:r w:rsidR="00210774" w:rsidRPr="00210774">
              <w:rPr>
                <w:b/>
                <w:i/>
              </w:rPr>
              <w:t xml:space="preserve"> участник</w:t>
            </w:r>
            <w:r w:rsidR="00210774">
              <w:rPr>
                <w:b/>
                <w:i/>
              </w:rPr>
              <w:t xml:space="preserve">а     № 4 от </w:t>
            </w:r>
            <w:r w:rsidR="00210774" w:rsidRPr="00210774">
              <w:rPr>
                <w:b/>
                <w:i/>
              </w:rPr>
              <w:t xml:space="preserve"> </w:t>
            </w:r>
            <w:r w:rsidRPr="00210774">
              <w:rPr>
                <w:b/>
                <w:i/>
              </w:rPr>
              <w:t>01.07.2010 г.</w:t>
            </w:r>
            <w:r>
              <w:t xml:space="preserve">                                     </w:t>
            </w:r>
          </w:p>
        </w:tc>
      </w:tr>
    </w:tbl>
    <w:p w:rsidR="00E47093" w:rsidRPr="00E47093" w:rsidRDefault="00E47093">
      <w:pPr>
        <w:rPr>
          <w:sz w:val="16"/>
          <w:szCs w:val="16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432"/>
        <w:gridCol w:w="198"/>
        <w:gridCol w:w="1410"/>
        <w:gridCol w:w="415"/>
        <w:gridCol w:w="297"/>
        <w:gridCol w:w="30"/>
        <w:gridCol w:w="2605"/>
        <w:gridCol w:w="142"/>
        <w:gridCol w:w="2968"/>
      </w:tblGrid>
      <w:tr w:rsidR="00F01F22">
        <w:trPr>
          <w:cantSplit/>
          <w:trHeight w:val="284"/>
        </w:trPr>
        <w:tc>
          <w:tcPr>
            <w:tcW w:w="9631" w:type="dxa"/>
            <w:gridSpan w:val="10"/>
            <w:vAlign w:val="center"/>
          </w:tcPr>
          <w:p w:rsidR="00F01F22" w:rsidRDefault="00F01F22">
            <w:pPr>
              <w:jc w:val="center"/>
            </w:pPr>
            <w:r>
              <w:t>3. Подпис</w:t>
            </w:r>
            <w:r w:rsidR="00411C6C">
              <w:t>ь</w:t>
            </w:r>
          </w:p>
        </w:tc>
      </w:tr>
      <w:tr w:rsidR="00F01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886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01F22" w:rsidRPr="009A59B0" w:rsidRDefault="00F01F22" w:rsidP="00D740A6">
            <w:pPr>
              <w:ind w:left="57"/>
            </w:pPr>
            <w:r w:rsidRPr="009A59B0">
              <w:t xml:space="preserve">3.1. </w:t>
            </w:r>
            <w:r w:rsidR="00D740A6" w:rsidRPr="009A59B0">
              <w:t>Генеральный директор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1F22" w:rsidRPr="00E47093" w:rsidRDefault="00F01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1F22" w:rsidRDefault="00F01F22">
            <w:pPr>
              <w:jc w:val="center"/>
            </w:pP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01F22" w:rsidRPr="009A59B0" w:rsidRDefault="003014D9">
            <w:pPr>
              <w:jc w:val="center"/>
            </w:pPr>
            <w:r w:rsidRPr="009A59B0">
              <w:t>С.А. Семёнов</w:t>
            </w:r>
          </w:p>
        </w:tc>
      </w:tr>
      <w:tr w:rsidR="00F01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886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01F22" w:rsidRDefault="00F01F22">
            <w:pPr>
              <w:jc w:val="center"/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1F22" w:rsidRDefault="00F01F2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01F22" w:rsidRDefault="00F01F2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1F22" w:rsidRDefault="00F01F22">
            <w:pPr>
              <w:jc w:val="center"/>
              <w:rPr>
                <w:sz w:val="14"/>
                <w:szCs w:val="14"/>
              </w:rPr>
            </w:pPr>
          </w:p>
        </w:tc>
      </w:tr>
      <w:tr w:rsidR="00F01F22" w:rsidRPr="00524B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3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F22" w:rsidRPr="00E47093" w:rsidRDefault="00F01F22">
            <w:pPr>
              <w:jc w:val="center"/>
              <w:rPr>
                <w:sz w:val="14"/>
                <w:szCs w:val="14"/>
              </w:rPr>
            </w:pPr>
          </w:p>
        </w:tc>
      </w:tr>
      <w:tr w:rsidR="00F01F22" w:rsidTr="009D54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13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F01F22" w:rsidRPr="009A59B0" w:rsidRDefault="00F01F22" w:rsidP="00411C6C">
            <w:pPr>
              <w:tabs>
                <w:tab w:val="right" w:pos="1134"/>
              </w:tabs>
              <w:ind w:left="57"/>
            </w:pPr>
            <w:r w:rsidRPr="009A59B0">
              <w:t>3.2. Дата</w:t>
            </w:r>
            <w:r w:rsidRPr="009A59B0">
              <w:tab/>
              <w:t>«</w:t>
            </w:r>
          </w:p>
        </w:tc>
        <w:tc>
          <w:tcPr>
            <w:tcW w:w="432" w:type="dxa"/>
            <w:tcBorders>
              <w:top w:val="nil"/>
              <w:left w:val="nil"/>
              <w:right w:val="nil"/>
            </w:tcBorders>
            <w:vAlign w:val="bottom"/>
          </w:tcPr>
          <w:p w:rsidR="00F01F22" w:rsidRPr="009A59B0" w:rsidRDefault="009A59B0" w:rsidP="009A59B0">
            <w:r>
              <w:t xml:space="preserve"> </w:t>
            </w:r>
            <w:r w:rsidR="00BE79DB" w:rsidRPr="009A59B0">
              <w:t>1</w:t>
            </w:r>
            <w:r>
              <w:t>3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F01F22" w:rsidRPr="009A59B0" w:rsidRDefault="00F01F22">
            <w:r w:rsidRPr="009A59B0">
              <w:t>»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:rsidR="00F01F22" w:rsidRPr="009A59B0" w:rsidRDefault="003014D9">
            <w:pPr>
              <w:jc w:val="center"/>
            </w:pPr>
            <w:r w:rsidRPr="009A59B0">
              <w:t>августа</w:t>
            </w: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  <w:vAlign w:val="bottom"/>
          </w:tcPr>
          <w:p w:rsidR="00F01F22" w:rsidRPr="009A59B0" w:rsidRDefault="00F01F22">
            <w:pPr>
              <w:jc w:val="right"/>
            </w:pPr>
            <w:r w:rsidRPr="009A59B0"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01F22" w:rsidRPr="009A59B0" w:rsidRDefault="00BE79DB">
            <w:r w:rsidRPr="009A59B0">
              <w:t>10</w:t>
            </w:r>
          </w:p>
        </w:tc>
        <w:tc>
          <w:tcPr>
            <w:tcW w:w="571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F01F22" w:rsidRPr="009A59B0" w:rsidRDefault="00F01F22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9A59B0">
              <w:t xml:space="preserve"> г.</w:t>
            </w:r>
            <w:r w:rsidRPr="009A59B0">
              <w:tab/>
              <w:t>М.</w:t>
            </w:r>
            <w:r w:rsidR="006C2392" w:rsidRPr="009A59B0">
              <w:t xml:space="preserve"> </w:t>
            </w:r>
            <w:r w:rsidRPr="009A59B0">
              <w:t>П.</w:t>
            </w:r>
          </w:p>
        </w:tc>
      </w:tr>
      <w:tr w:rsidR="00F01F22" w:rsidRPr="00524BAE" w:rsidTr="009D54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F22" w:rsidRPr="00E47093" w:rsidRDefault="00F01F22">
            <w:pPr>
              <w:jc w:val="center"/>
              <w:rPr>
                <w:sz w:val="14"/>
                <w:szCs w:val="14"/>
              </w:rPr>
            </w:pPr>
          </w:p>
        </w:tc>
      </w:tr>
    </w:tbl>
    <w:p w:rsidR="00F01F22" w:rsidRPr="00524BAE" w:rsidRDefault="00F01F22" w:rsidP="00E47093"/>
    <w:sectPr w:rsidR="00F01F22" w:rsidRPr="00524BAE" w:rsidSect="008C6939">
      <w:pgSz w:w="11906" w:h="16838" w:code="9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7AD" w:rsidRDefault="001617AD">
      <w:r>
        <w:separator/>
      </w:r>
    </w:p>
  </w:endnote>
  <w:endnote w:type="continuationSeparator" w:id="1">
    <w:p w:rsidR="001617AD" w:rsidRDefault="00161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7AD" w:rsidRDefault="001617AD">
      <w:r>
        <w:separator/>
      </w:r>
    </w:p>
  </w:footnote>
  <w:footnote w:type="continuationSeparator" w:id="1">
    <w:p w:rsidR="001617AD" w:rsidRDefault="001617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F22"/>
    <w:rsid w:val="0006053E"/>
    <w:rsid w:val="000B651C"/>
    <w:rsid w:val="000C5458"/>
    <w:rsid w:val="00117A89"/>
    <w:rsid w:val="00141361"/>
    <w:rsid w:val="001617AD"/>
    <w:rsid w:val="001B27B5"/>
    <w:rsid w:val="001E091B"/>
    <w:rsid w:val="00210774"/>
    <w:rsid w:val="002C55F2"/>
    <w:rsid w:val="003014D9"/>
    <w:rsid w:val="00310E1B"/>
    <w:rsid w:val="00347344"/>
    <w:rsid w:val="00363643"/>
    <w:rsid w:val="003A25E9"/>
    <w:rsid w:val="00411C6C"/>
    <w:rsid w:val="00424D37"/>
    <w:rsid w:val="00497155"/>
    <w:rsid w:val="004B77E9"/>
    <w:rsid w:val="00524BAE"/>
    <w:rsid w:val="00532B87"/>
    <w:rsid w:val="005D4F95"/>
    <w:rsid w:val="005E00E7"/>
    <w:rsid w:val="00615749"/>
    <w:rsid w:val="00650B6C"/>
    <w:rsid w:val="00675040"/>
    <w:rsid w:val="006C2392"/>
    <w:rsid w:val="00733CE4"/>
    <w:rsid w:val="00775BC0"/>
    <w:rsid w:val="00824787"/>
    <w:rsid w:val="008659CB"/>
    <w:rsid w:val="0089033D"/>
    <w:rsid w:val="008C6939"/>
    <w:rsid w:val="008E3E1E"/>
    <w:rsid w:val="00921EDB"/>
    <w:rsid w:val="00974F26"/>
    <w:rsid w:val="00987399"/>
    <w:rsid w:val="009A59B0"/>
    <w:rsid w:val="009C7167"/>
    <w:rsid w:val="009D54FE"/>
    <w:rsid w:val="009D6355"/>
    <w:rsid w:val="00A12CF1"/>
    <w:rsid w:val="00A20E08"/>
    <w:rsid w:val="00A4189D"/>
    <w:rsid w:val="00A62762"/>
    <w:rsid w:val="00B041EA"/>
    <w:rsid w:val="00B71DE0"/>
    <w:rsid w:val="00BE0E84"/>
    <w:rsid w:val="00BE4792"/>
    <w:rsid w:val="00BE79DB"/>
    <w:rsid w:val="00C23ADC"/>
    <w:rsid w:val="00C566B1"/>
    <w:rsid w:val="00CD51C5"/>
    <w:rsid w:val="00D740A6"/>
    <w:rsid w:val="00DF1F0D"/>
    <w:rsid w:val="00E0355A"/>
    <w:rsid w:val="00E13D34"/>
    <w:rsid w:val="00E47093"/>
    <w:rsid w:val="00EE42E9"/>
    <w:rsid w:val="00EF34D9"/>
    <w:rsid w:val="00F01F22"/>
    <w:rsid w:val="00F16235"/>
    <w:rsid w:val="00F5508A"/>
    <w:rsid w:val="00F65350"/>
    <w:rsid w:val="00FE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C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5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D51C5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D51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51C5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CD51C5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Subst"/>
    <w:uiPriority w:val="99"/>
    <w:rsid w:val="00532B87"/>
    <w:rPr>
      <w:b/>
      <w:i/>
    </w:rPr>
  </w:style>
  <w:style w:type="paragraph" w:styleId="a7">
    <w:name w:val="Balloon Text"/>
    <w:basedOn w:val="a"/>
    <w:link w:val="a8"/>
    <w:uiPriority w:val="99"/>
    <w:semiHidden/>
    <w:unhideWhenUsed/>
    <w:rsid w:val="009D54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4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bezlepkina</dc:creator>
  <cp:keywords/>
  <dc:description/>
  <cp:lastModifiedBy>Семенов</cp:lastModifiedBy>
  <cp:revision>2</cp:revision>
  <cp:lastPrinted>2010-08-13T03:23:00Z</cp:lastPrinted>
  <dcterms:created xsi:type="dcterms:W3CDTF">2010-08-13T03:26:00Z</dcterms:created>
  <dcterms:modified xsi:type="dcterms:W3CDTF">2010-08-13T03:26:00Z</dcterms:modified>
</cp:coreProperties>
</file>